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CEB" w:rsidRPr="00CC056D" w:rsidRDefault="00CC056D">
      <w:pPr>
        <w:rPr>
          <w:rFonts w:ascii="Times New Roman" w:hAnsi="Times New Roman" w:cs="Times New Roman"/>
          <w:b/>
          <w:sz w:val="32"/>
          <w:szCs w:val="32"/>
        </w:rPr>
      </w:pPr>
      <w:r w:rsidRPr="00CC056D"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CC056D">
        <w:rPr>
          <w:rFonts w:ascii="Times New Roman" w:hAnsi="Times New Roman" w:cs="Times New Roman"/>
          <w:sz w:val="32"/>
          <w:szCs w:val="32"/>
        </w:rPr>
        <w:t xml:space="preserve">   </w:t>
      </w:r>
      <w:r w:rsidRPr="00CC056D">
        <w:rPr>
          <w:rFonts w:ascii="Times New Roman" w:hAnsi="Times New Roman" w:cs="Times New Roman"/>
          <w:b/>
          <w:sz w:val="32"/>
          <w:szCs w:val="32"/>
        </w:rPr>
        <w:t xml:space="preserve">Музыкальная </w:t>
      </w:r>
    </w:p>
    <w:p w:rsidR="00CC056D" w:rsidRPr="00CC056D" w:rsidRDefault="00CC056D">
      <w:pPr>
        <w:rPr>
          <w:rFonts w:ascii="Times New Roman" w:hAnsi="Times New Roman" w:cs="Times New Roman"/>
          <w:b/>
          <w:sz w:val="32"/>
          <w:szCs w:val="32"/>
        </w:rPr>
      </w:pPr>
      <w:r w:rsidRPr="00CC056D">
        <w:rPr>
          <w:rFonts w:ascii="Times New Roman" w:hAnsi="Times New Roman" w:cs="Times New Roman"/>
          <w:b/>
          <w:sz w:val="32"/>
          <w:szCs w:val="32"/>
        </w:rPr>
        <w:t xml:space="preserve">                             предметно-пространственная</w:t>
      </w:r>
    </w:p>
    <w:p w:rsidR="00CC056D" w:rsidRDefault="00CC056D">
      <w:pPr>
        <w:rPr>
          <w:rFonts w:ascii="Times New Roman" w:hAnsi="Times New Roman" w:cs="Times New Roman"/>
          <w:sz w:val="32"/>
          <w:szCs w:val="32"/>
        </w:rPr>
      </w:pPr>
      <w:r w:rsidRPr="00CC056D">
        <w:rPr>
          <w:rFonts w:ascii="Times New Roman" w:hAnsi="Times New Roman" w:cs="Times New Roman"/>
          <w:b/>
          <w:sz w:val="32"/>
          <w:szCs w:val="32"/>
        </w:rPr>
        <w:t xml:space="preserve">                                 развивающая среда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C056D" w:rsidRDefault="00CC05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«Таланты создавать нельзя,</w:t>
      </w:r>
    </w:p>
    <w:p w:rsidR="00CC056D" w:rsidRDefault="00CC05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но можно создавать почву,</w:t>
      </w:r>
    </w:p>
    <w:p w:rsidR="00CC056D" w:rsidRDefault="00CC05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на  которой особенно</w:t>
      </w:r>
    </w:p>
    <w:p w:rsidR="00CC056D" w:rsidRDefault="00CC05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успешно  они произрастают».</w:t>
      </w:r>
    </w:p>
    <w:p w:rsidR="00CC056D" w:rsidRDefault="00CC05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Г. Нейгауз</w:t>
      </w:r>
    </w:p>
    <w:p w:rsidR="00387BA6" w:rsidRDefault="00CC05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Всем известно и доказано учеными, что музыка обогащает духовный мир ребенка, оказывает влияние на развитие его творческих способностей. Развитие музыкальных способностей зависит  </w:t>
      </w:r>
      <w:r w:rsidR="00462279">
        <w:rPr>
          <w:rFonts w:ascii="Times New Roman" w:hAnsi="Times New Roman" w:cs="Times New Roman"/>
          <w:sz w:val="32"/>
          <w:szCs w:val="32"/>
        </w:rPr>
        <w:t xml:space="preserve">от психолого-педагогических условий, и конечно, от грамотно организованной предметно-пространственной среды. </w:t>
      </w:r>
      <w:r w:rsidR="00387BA6">
        <w:rPr>
          <w:rFonts w:ascii="Times New Roman" w:hAnsi="Times New Roman" w:cs="Times New Roman"/>
          <w:sz w:val="32"/>
          <w:szCs w:val="32"/>
        </w:rPr>
        <w:t xml:space="preserve">   </w:t>
      </w:r>
      <w:r w:rsidR="00462279">
        <w:rPr>
          <w:rFonts w:ascii="Times New Roman" w:hAnsi="Times New Roman" w:cs="Times New Roman"/>
          <w:sz w:val="32"/>
          <w:szCs w:val="32"/>
        </w:rPr>
        <w:t>Методическое  объединение музыкальных руководител</w:t>
      </w:r>
      <w:r w:rsidR="009B772C">
        <w:rPr>
          <w:rFonts w:ascii="Times New Roman" w:hAnsi="Times New Roman" w:cs="Times New Roman"/>
          <w:sz w:val="32"/>
          <w:szCs w:val="32"/>
        </w:rPr>
        <w:t xml:space="preserve">ей реализует задачи, </w:t>
      </w:r>
      <w:r w:rsidR="00462279">
        <w:rPr>
          <w:rFonts w:ascii="Times New Roman" w:hAnsi="Times New Roman" w:cs="Times New Roman"/>
          <w:sz w:val="32"/>
          <w:szCs w:val="32"/>
        </w:rPr>
        <w:t xml:space="preserve"> направленные на создание и совершенствование современной музыкальной развивающей среды в дошкольных учреждениях.</w:t>
      </w:r>
    </w:p>
    <w:p w:rsidR="00387BA6" w:rsidRDefault="00387B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462279">
        <w:rPr>
          <w:rFonts w:ascii="Times New Roman" w:hAnsi="Times New Roman" w:cs="Times New Roman"/>
          <w:sz w:val="32"/>
          <w:szCs w:val="32"/>
        </w:rPr>
        <w:t xml:space="preserve"> Основные знания и умения ребенок получает на занятиях, а закреплять их эффективнее в самостоятельной деятельности. Ни один вид музыкальной деятельности не</w:t>
      </w:r>
      <w:r w:rsidR="00340AAE">
        <w:rPr>
          <w:rFonts w:ascii="Times New Roman" w:hAnsi="Times New Roman" w:cs="Times New Roman"/>
          <w:sz w:val="32"/>
          <w:szCs w:val="32"/>
        </w:rPr>
        <w:t xml:space="preserve"> может полноценно развиваться </w:t>
      </w:r>
      <w:r w:rsidR="00462279">
        <w:rPr>
          <w:rFonts w:ascii="Times New Roman" w:hAnsi="Times New Roman" w:cs="Times New Roman"/>
          <w:sz w:val="32"/>
          <w:szCs w:val="32"/>
        </w:rPr>
        <w:t xml:space="preserve"> в</w:t>
      </w:r>
      <w:r w:rsidR="00340AAE">
        <w:rPr>
          <w:rFonts w:ascii="Times New Roman" w:hAnsi="Times New Roman" w:cs="Times New Roman"/>
          <w:sz w:val="32"/>
          <w:szCs w:val="32"/>
        </w:rPr>
        <w:t xml:space="preserve"> </w:t>
      </w:r>
      <w:r w:rsidR="00462279">
        <w:rPr>
          <w:rFonts w:ascii="Times New Roman" w:hAnsi="Times New Roman" w:cs="Times New Roman"/>
          <w:sz w:val="32"/>
          <w:szCs w:val="32"/>
        </w:rPr>
        <w:t xml:space="preserve">не предметно  -  </w:t>
      </w:r>
      <w:r w:rsidR="00340AAE">
        <w:rPr>
          <w:rFonts w:ascii="Times New Roman" w:hAnsi="Times New Roman" w:cs="Times New Roman"/>
          <w:sz w:val="32"/>
          <w:szCs w:val="32"/>
        </w:rPr>
        <w:t>простра</w:t>
      </w:r>
      <w:r w:rsidR="00462279">
        <w:rPr>
          <w:rFonts w:ascii="Times New Roman" w:hAnsi="Times New Roman" w:cs="Times New Roman"/>
          <w:sz w:val="32"/>
          <w:szCs w:val="32"/>
        </w:rPr>
        <w:t>нственной среде</w:t>
      </w:r>
      <w:r w:rsidR="00340AAE">
        <w:rPr>
          <w:rFonts w:ascii="Times New Roman" w:hAnsi="Times New Roman" w:cs="Times New Roman"/>
          <w:sz w:val="32"/>
          <w:szCs w:val="32"/>
        </w:rPr>
        <w:t>. Стержнем деятельности является предметность.  Кроме программы  «Детство» М. А. Васильевой я частично реализую программу  музыкального образования дошкольников «Камертон»</w:t>
      </w:r>
      <w:r>
        <w:rPr>
          <w:rFonts w:ascii="Times New Roman" w:hAnsi="Times New Roman" w:cs="Times New Roman"/>
          <w:sz w:val="32"/>
          <w:szCs w:val="32"/>
        </w:rPr>
        <w:t xml:space="preserve"> Э. П. </w:t>
      </w:r>
      <w:r w:rsidR="00340AAE">
        <w:rPr>
          <w:rFonts w:ascii="Times New Roman" w:hAnsi="Times New Roman" w:cs="Times New Roman"/>
          <w:sz w:val="32"/>
          <w:szCs w:val="32"/>
        </w:rPr>
        <w:t>Костиной, которая раскрывает содержание музыкальной среды и ее структуры.</w:t>
      </w:r>
    </w:p>
    <w:p w:rsidR="00462279" w:rsidRDefault="00387B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340AAE">
        <w:rPr>
          <w:rFonts w:ascii="Times New Roman" w:hAnsi="Times New Roman" w:cs="Times New Roman"/>
          <w:sz w:val="32"/>
          <w:szCs w:val="32"/>
        </w:rPr>
        <w:t xml:space="preserve"> Главное требование программы к музыкальной среде </w:t>
      </w:r>
      <w:r w:rsidR="009B772C">
        <w:rPr>
          <w:rFonts w:ascii="Times New Roman" w:hAnsi="Times New Roman" w:cs="Times New Roman"/>
          <w:sz w:val="32"/>
          <w:szCs w:val="32"/>
        </w:rPr>
        <w:t>–</w:t>
      </w:r>
      <w:r w:rsidR="00340AAE">
        <w:rPr>
          <w:rFonts w:ascii="Times New Roman" w:hAnsi="Times New Roman" w:cs="Times New Roman"/>
          <w:sz w:val="32"/>
          <w:szCs w:val="32"/>
        </w:rPr>
        <w:t xml:space="preserve"> </w:t>
      </w:r>
      <w:r w:rsidR="009B772C">
        <w:rPr>
          <w:rFonts w:ascii="Times New Roman" w:hAnsi="Times New Roman" w:cs="Times New Roman"/>
          <w:sz w:val="32"/>
          <w:szCs w:val="32"/>
        </w:rPr>
        <w:t>ее развивающий характер.  Я стремлюсь  к тому</w:t>
      </w:r>
      <w:proofErr w:type="gramStart"/>
      <w:r w:rsidR="009B772C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9B772C">
        <w:rPr>
          <w:rFonts w:ascii="Times New Roman" w:hAnsi="Times New Roman" w:cs="Times New Roman"/>
          <w:sz w:val="32"/>
          <w:szCs w:val="32"/>
        </w:rPr>
        <w:t xml:space="preserve"> чтобы содержание музыкальной среды ориентировалось на ведущий вид деятельности </w:t>
      </w:r>
      <w:r w:rsidR="009B772C">
        <w:rPr>
          <w:rFonts w:ascii="Times New Roman" w:hAnsi="Times New Roman" w:cs="Times New Roman"/>
          <w:sz w:val="32"/>
          <w:szCs w:val="32"/>
        </w:rPr>
        <w:lastRenderedPageBreak/>
        <w:t>дошкольников, системно усложнялось по возрастам</w:t>
      </w:r>
      <w:r w:rsidR="00297384">
        <w:rPr>
          <w:rFonts w:ascii="Times New Roman" w:hAnsi="Times New Roman" w:cs="Times New Roman"/>
          <w:sz w:val="32"/>
          <w:szCs w:val="32"/>
        </w:rPr>
        <w:t>, носило проблемный характер. Все это позволяет детям, действуя со знакомыми и малознакомыми предметами</w:t>
      </w:r>
      <w:proofErr w:type="gramStart"/>
      <w:r w:rsidR="00297384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297384">
        <w:rPr>
          <w:rFonts w:ascii="Times New Roman" w:hAnsi="Times New Roman" w:cs="Times New Roman"/>
          <w:sz w:val="32"/>
          <w:szCs w:val="32"/>
        </w:rPr>
        <w:t>размышлять ,думать , сравнивать, моделировать и решать проблемные ситуации, творить.                                        Музыкальная предметно-развивающая среда в группах нашего сада организуется по трем основным блокам:</w:t>
      </w:r>
    </w:p>
    <w:p w:rsidR="00297384" w:rsidRDefault="00297384" w:rsidP="0029738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Восприятие музыки,</w:t>
      </w:r>
    </w:p>
    <w:p w:rsidR="00297384" w:rsidRDefault="00297384" w:rsidP="0029738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Воспроизведение музыки,</w:t>
      </w:r>
    </w:p>
    <w:p w:rsidR="00297384" w:rsidRDefault="00297384" w:rsidP="0029738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Музыкально-творческая деятельность.</w:t>
      </w:r>
    </w:p>
    <w:p w:rsidR="00297384" w:rsidRDefault="00297384" w:rsidP="002973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Каждый блок, в свою очередь</w:t>
      </w:r>
      <w:r w:rsidR="004723A8">
        <w:rPr>
          <w:rFonts w:ascii="Times New Roman" w:hAnsi="Times New Roman" w:cs="Times New Roman"/>
          <w:sz w:val="32"/>
          <w:szCs w:val="32"/>
        </w:rPr>
        <w:t>, предусматривает ориентацию на целостность определенного вида детской музыкальной деятельности.</w:t>
      </w:r>
    </w:p>
    <w:p w:rsidR="004723A8" w:rsidRDefault="004723A8" w:rsidP="002973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Пособия развивающей среды добротны, эстетичны, привлекательны, просты в обращении, вызывают желание действовать с ними.</w:t>
      </w:r>
    </w:p>
    <w:p w:rsidR="004723A8" w:rsidRDefault="004723A8" w:rsidP="002973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Как показывают материалы диагностики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созданная система условий , средств и форм организации самостоятельной деятельности детей обеспечивает необходимый уровень </w:t>
      </w:r>
      <w:r w:rsidR="008D4C0C">
        <w:rPr>
          <w:rFonts w:ascii="Times New Roman" w:hAnsi="Times New Roman" w:cs="Times New Roman"/>
          <w:sz w:val="32"/>
          <w:szCs w:val="32"/>
        </w:rPr>
        <w:t>музыкального развития воспитанников детского сада.</w:t>
      </w:r>
    </w:p>
    <w:p w:rsidR="008D4C0C" w:rsidRDefault="008D4C0C" w:rsidP="002973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Я постоянно говорю о том, что от взрослых, воспитывающих  ребенка  в детстве, зависит</w:t>
      </w:r>
      <w:r w:rsidR="00AB786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насколько  активно и разносторонне</w:t>
      </w:r>
      <w:r w:rsidR="00AB786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будет протекать его развитие.  Совместная деятельность пап имам с детьми на протяжении дошкольного возраста позволяет повысить качество образования детей и использовать потенциальные возможности каждого ребенка.</w:t>
      </w:r>
    </w:p>
    <w:p w:rsidR="00387BA6" w:rsidRDefault="008D4C0C" w:rsidP="002973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Для повышения уровня музыкально-эстетического воспитания  дошкольников на основе проведенных исследований были разработаны задачи музыкального развития в семье</w:t>
      </w:r>
      <w:r w:rsidR="00387BA6">
        <w:rPr>
          <w:rFonts w:ascii="Times New Roman" w:hAnsi="Times New Roman" w:cs="Times New Roman"/>
          <w:sz w:val="32"/>
          <w:szCs w:val="32"/>
        </w:rPr>
        <w:t>. Поддерживать интерес к прослушиванию музыкальных произведений.</w:t>
      </w:r>
    </w:p>
    <w:p w:rsidR="00387BA6" w:rsidRDefault="00387BA6" w:rsidP="002973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Формировать воспитание музыки во взаимосвязи с «материальными произведениями», живописью, театром.</w:t>
      </w:r>
    </w:p>
    <w:p w:rsidR="00387BA6" w:rsidRDefault="00387BA6" w:rsidP="002973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При обсуждении детьми прослушанного материала, направляю их внимание на нравственно-эстетическую оценку  музыкального содержания, организации. </w:t>
      </w:r>
    </w:p>
    <w:p w:rsidR="00387BA6" w:rsidRDefault="00387BA6" w:rsidP="002973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Создаю условия для прослушивания</w:t>
      </w:r>
      <w:r w:rsidR="00525408">
        <w:rPr>
          <w:rFonts w:ascii="Times New Roman" w:hAnsi="Times New Roman" w:cs="Times New Roman"/>
          <w:sz w:val="32"/>
          <w:szCs w:val="32"/>
        </w:rPr>
        <w:t>:</w:t>
      </w:r>
    </w:p>
    <w:p w:rsidR="00525408" w:rsidRDefault="00525408" w:rsidP="002973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технические средства (музыкальный центр, ноутбук, проектор)</w:t>
      </w:r>
    </w:p>
    <w:p w:rsidR="00525408" w:rsidRDefault="00525408" w:rsidP="002973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б) музыкальный репертуар</w:t>
      </w:r>
      <w:r w:rsidR="00AB786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spellStart"/>
      <w:r>
        <w:rPr>
          <w:rFonts w:ascii="Times New Roman" w:hAnsi="Times New Roman" w:cs="Times New Roman"/>
          <w:sz w:val="32"/>
          <w:szCs w:val="32"/>
        </w:rPr>
        <w:t>флэш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видео </w:t>
      </w:r>
    </w:p>
    <w:p w:rsidR="00525408" w:rsidRDefault="00525408" w:rsidP="002973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создание комфортной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спокойной обстановки в помещении, где       ребенок слушает музыку;</w:t>
      </w:r>
    </w:p>
    <w:p w:rsidR="00525408" w:rsidRDefault="00525408" w:rsidP="002973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г) совместные походы с детьми на концерты, в театры;</w:t>
      </w:r>
    </w:p>
    <w:p w:rsidR="00525408" w:rsidRDefault="00525408" w:rsidP="00297384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</w:rPr>
        <w:t>)с</w:t>
      </w:r>
      <w:proofErr w:type="gramEnd"/>
      <w:r>
        <w:rPr>
          <w:rFonts w:ascii="Times New Roman" w:hAnsi="Times New Roman" w:cs="Times New Roman"/>
          <w:sz w:val="32"/>
          <w:szCs w:val="32"/>
        </w:rPr>
        <w:t>обирание домашней фонотеки из любимых песен, караоке         (как видео так и аудио).</w:t>
      </w:r>
    </w:p>
    <w:p w:rsidR="00525408" w:rsidRDefault="00525408" w:rsidP="002973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1345A">
        <w:rPr>
          <w:rFonts w:ascii="Times New Roman" w:hAnsi="Times New Roman" w:cs="Times New Roman"/>
          <w:sz w:val="32"/>
          <w:szCs w:val="32"/>
        </w:rPr>
        <w:t xml:space="preserve">    С музыкальными руководителями дошкольных образовательных учреждений делюсь опытом создания  музыкальной  предметно-пространственной </w:t>
      </w:r>
      <w:r w:rsidR="00F1345A" w:rsidRPr="00F1345A">
        <w:rPr>
          <w:rFonts w:ascii="Times New Roman" w:hAnsi="Times New Roman" w:cs="Times New Roman"/>
          <w:sz w:val="28"/>
          <w:szCs w:val="32"/>
        </w:rPr>
        <w:t>РАЗВИВАЮЩЕЙ СРЕДЫ.</w:t>
      </w:r>
    </w:p>
    <w:p w:rsidR="00387BA6" w:rsidRPr="00297384" w:rsidRDefault="00387BA6" w:rsidP="002973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</w:p>
    <w:p w:rsidR="00CC056D" w:rsidRPr="00CC056D" w:rsidRDefault="00CC05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CC056D" w:rsidRPr="00CC056D" w:rsidSect="00EC1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7FED"/>
    <w:multiLevelType w:val="hybridMultilevel"/>
    <w:tmpl w:val="333CD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876527"/>
    <w:rsid w:val="00297384"/>
    <w:rsid w:val="00340AAE"/>
    <w:rsid w:val="00371FA9"/>
    <w:rsid w:val="00387BA6"/>
    <w:rsid w:val="00462279"/>
    <w:rsid w:val="004723A8"/>
    <w:rsid w:val="00525408"/>
    <w:rsid w:val="00863EF5"/>
    <w:rsid w:val="00876527"/>
    <w:rsid w:val="008D4C0C"/>
    <w:rsid w:val="009B772C"/>
    <w:rsid w:val="00AB7866"/>
    <w:rsid w:val="00AC0F32"/>
    <w:rsid w:val="00CC056D"/>
    <w:rsid w:val="00EC1CEB"/>
    <w:rsid w:val="00EE6DA4"/>
    <w:rsid w:val="00F1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5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7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9</cp:revision>
  <dcterms:created xsi:type="dcterms:W3CDTF">2001-12-31T21:41:00Z</dcterms:created>
  <dcterms:modified xsi:type="dcterms:W3CDTF">2001-12-31T23:27:00Z</dcterms:modified>
</cp:coreProperties>
</file>